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51954" w14:textId="77777777" w:rsidR="008D1001" w:rsidRDefault="008D1001" w:rsidP="00AA6933">
      <w:pPr>
        <w:pStyle w:val="xmsonormal"/>
        <w:spacing w:before="0" w:beforeAutospacing="0" w:after="0" w:afterAutospacing="0"/>
        <w:rPr>
          <w:rFonts w:ascii="Calibri" w:hAnsi="Calibri" w:cs="Calibri"/>
          <w:color w:val="212121"/>
          <w:sz w:val="22"/>
          <w:szCs w:val="22"/>
        </w:rPr>
      </w:pPr>
    </w:p>
    <w:p w14:paraId="1A81D592" w14:textId="2EFD6FC1"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FAO: Rt Hon Lucy Powell MP</w:t>
      </w:r>
    </w:p>
    <w:p w14:paraId="1156CDF2" w14:textId="214BD094"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Leader of the House of Commons and</w:t>
      </w:r>
    </w:p>
    <w:p w14:paraId="148A9091"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Chair of the Modernisation Committee</w:t>
      </w:r>
    </w:p>
    <w:p w14:paraId="143B9EE5" w14:textId="4952873E" w:rsidR="00AA6933" w:rsidRPr="008D1001" w:rsidRDefault="00AA6933" w:rsidP="008D1001">
      <w:pPr>
        <w:pStyle w:val="xmsonormal"/>
        <w:spacing w:before="0" w:beforeAutospacing="0" w:after="0" w:afterAutospacing="0" w:line="276" w:lineRule="auto"/>
        <w:rPr>
          <w:rFonts w:ascii="Calibri" w:hAnsi="Calibri" w:cs="Calibri"/>
          <w:i/>
          <w:iCs/>
          <w:color w:val="FF0000"/>
          <w:sz w:val="22"/>
          <w:szCs w:val="22"/>
        </w:rPr>
      </w:pPr>
      <w:r w:rsidRPr="008D1001">
        <w:rPr>
          <w:rFonts w:ascii="Calibri" w:hAnsi="Calibri" w:cs="Calibri"/>
          <w:i/>
          <w:iCs/>
          <w:color w:val="FF0000"/>
          <w:sz w:val="22"/>
          <w:szCs w:val="22"/>
        </w:rPr>
        <w:t xml:space="preserve">Sent via </w:t>
      </w:r>
      <w:r w:rsidR="008D1001" w:rsidRPr="008D1001">
        <w:rPr>
          <w:rFonts w:ascii="Calibri" w:hAnsi="Calibri" w:cs="Calibri"/>
          <w:i/>
          <w:iCs/>
          <w:color w:val="FF0000"/>
          <w:sz w:val="22"/>
          <w:szCs w:val="22"/>
        </w:rPr>
        <w:t>email.</w:t>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r w:rsidRPr="008D1001">
        <w:rPr>
          <w:rFonts w:ascii="Calibri" w:hAnsi="Calibri" w:cs="Calibri"/>
          <w:i/>
          <w:iCs/>
          <w:color w:val="FF0000"/>
          <w:sz w:val="22"/>
          <w:szCs w:val="22"/>
        </w:rPr>
        <w:tab/>
      </w:r>
    </w:p>
    <w:p w14:paraId="647847EE" w14:textId="0A508470" w:rsidR="00AA6933" w:rsidRPr="00AA6933" w:rsidRDefault="00EB594C" w:rsidP="008D1001">
      <w:pPr>
        <w:pStyle w:val="xmsonormal"/>
        <w:spacing w:before="0" w:beforeAutospacing="0" w:after="0" w:afterAutospacing="0" w:line="276" w:lineRule="auto"/>
        <w:jc w:val="right"/>
        <w:rPr>
          <w:rFonts w:ascii="Calibri" w:hAnsi="Calibri" w:cs="Calibri"/>
          <w:color w:val="212121"/>
          <w:sz w:val="22"/>
          <w:szCs w:val="22"/>
        </w:rPr>
      </w:pPr>
      <w:r>
        <w:rPr>
          <w:rFonts w:ascii="Calibri" w:hAnsi="Calibri" w:cs="Calibri"/>
          <w:color w:val="212121"/>
          <w:sz w:val="22"/>
          <w:szCs w:val="22"/>
        </w:rPr>
        <w:t>16</w:t>
      </w:r>
      <w:r w:rsidRPr="00EB594C">
        <w:rPr>
          <w:rFonts w:ascii="Calibri" w:hAnsi="Calibri" w:cs="Calibri"/>
          <w:color w:val="212121"/>
          <w:sz w:val="22"/>
          <w:szCs w:val="22"/>
          <w:vertAlign w:val="superscript"/>
        </w:rPr>
        <w:t>th</w:t>
      </w:r>
      <w:r>
        <w:rPr>
          <w:rFonts w:ascii="Calibri" w:hAnsi="Calibri" w:cs="Calibri"/>
          <w:color w:val="212121"/>
          <w:sz w:val="22"/>
          <w:szCs w:val="22"/>
        </w:rPr>
        <w:t xml:space="preserve"> June</w:t>
      </w:r>
      <w:r w:rsidR="00AA6933" w:rsidRPr="00AA6933">
        <w:rPr>
          <w:rFonts w:ascii="Calibri" w:hAnsi="Calibri" w:cs="Calibri"/>
          <w:color w:val="212121"/>
          <w:sz w:val="22"/>
          <w:szCs w:val="22"/>
        </w:rPr>
        <w:t xml:space="preserve"> 2025</w:t>
      </w:r>
    </w:p>
    <w:p w14:paraId="0BDF343D"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p>
    <w:p w14:paraId="0F0D5D9F"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p>
    <w:p w14:paraId="347BD820" w14:textId="1EB13365"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Dear Lucy,</w:t>
      </w:r>
    </w:p>
    <w:p w14:paraId="0E1F17FF"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59E85958"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u w:val="single"/>
        </w:rPr>
        <w:t>RE: Provision of period products on the Parliamentary Estate</w:t>
      </w:r>
    </w:p>
    <w:p w14:paraId="41B8584A"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581FE81F" w14:textId="0C3B59CA"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xml:space="preserve">We are writing to you regarding the provision of free period products across the parliamentary estate. The current protocol states ‘period products for emergency use are available free of charge in selected toilets across the parliamentary estate’. This is simply not fit for purpose – those who need to access period products must be able to do so across the entirety of the estate. It is not feasible, or indeed fair, that </w:t>
      </w:r>
      <w:r w:rsidR="001D5F93">
        <w:rPr>
          <w:rFonts w:ascii="Calibri" w:hAnsi="Calibri" w:cs="Calibri"/>
          <w:color w:val="212121"/>
          <w:sz w:val="22"/>
          <w:szCs w:val="22"/>
        </w:rPr>
        <w:t>menstruating individuals</w:t>
      </w:r>
      <w:r w:rsidRPr="00AA6933">
        <w:rPr>
          <w:rFonts w:ascii="Calibri" w:hAnsi="Calibri" w:cs="Calibri"/>
          <w:color w:val="212121"/>
          <w:sz w:val="22"/>
          <w:szCs w:val="22"/>
        </w:rPr>
        <w:t xml:space="preserve"> should have to either pay or source a map to find where they can access the sanitary products they need, in the middle of their working day.</w:t>
      </w:r>
    </w:p>
    <w:p w14:paraId="5B18D3EA"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62868C00"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Research conducted in 2023 found 21% of women and people who menstruate in the UK struggle to afford period products. Not only does this cause financial worries as well as potential embarrassment and anxiety, but it can also result in serious health conditions.</w:t>
      </w:r>
    </w:p>
    <w:p w14:paraId="5EB5CD97"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7F9D01C7"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xml:space="preserve">Access to period products is a matter of dignity, </w:t>
      </w:r>
      <w:proofErr w:type="gramStart"/>
      <w:r w:rsidRPr="00AA6933">
        <w:rPr>
          <w:rFonts w:ascii="Calibri" w:hAnsi="Calibri" w:cs="Calibri"/>
          <w:color w:val="212121"/>
          <w:sz w:val="22"/>
          <w:szCs w:val="22"/>
        </w:rPr>
        <w:t>health</w:t>
      </w:r>
      <w:proofErr w:type="gramEnd"/>
      <w:r w:rsidRPr="00AA6933">
        <w:rPr>
          <w:rFonts w:ascii="Calibri" w:hAnsi="Calibri" w:cs="Calibri"/>
          <w:color w:val="212121"/>
          <w:sz w:val="22"/>
          <w:szCs w:val="22"/>
        </w:rPr>
        <w:t xml:space="preserve"> and equality. Whilst the UK Parliament has made good progress in becoming a more modern workplace, there is still some way to go. Looking to our counterparts in the Scottish Parliament, the Welsh Senedd and the Northern Irish Assembly, they have all implemented provision of free period products within their Parliament. We need to lead by example and ensure that no one who works in these buildings here in Westminster is disadvantaged by a lack of access to essential sanitary products.</w:t>
      </w:r>
    </w:p>
    <w:p w14:paraId="455A2D06"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2F7E1114"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We therefore ask that period products be provided free of charge in every toilet across the Parliamentary estate, as soon as is possible, to ensure that Parliament is an accessible workspace for all.</w:t>
      </w:r>
    </w:p>
    <w:p w14:paraId="1261F433"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52E20A63"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Thank you in advance for your time and consideration.</w:t>
      </w:r>
    </w:p>
    <w:p w14:paraId="44B56B34"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0"/>
          <w:szCs w:val="20"/>
        </w:rPr>
      </w:pPr>
      <w:r w:rsidRPr="00AA6933">
        <w:rPr>
          <w:rFonts w:ascii="Calibri" w:hAnsi="Calibri" w:cs="Calibri"/>
          <w:color w:val="212121"/>
          <w:sz w:val="22"/>
          <w:szCs w:val="22"/>
        </w:rPr>
        <w:t> </w:t>
      </w:r>
    </w:p>
    <w:p w14:paraId="7EDE91AA"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We very much look forward to hearing from you.</w:t>
      </w:r>
    </w:p>
    <w:p w14:paraId="792929F8"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p>
    <w:p w14:paraId="0B5FDA22" w14:textId="40A53BF2"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Kind regards,</w:t>
      </w:r>
    </w:p>
    <w:p w14:paraId="0BFAFE5F" w14:textId="77777777" w:rsidR="00AA6933" w:rsidRPr="00AA6933" w:rsidRDefault="00AA6933" w:rsidP="008D1001">
      <w:pPr>
        <w:pStyle w:val="xmsonormal"/>
        <w:spacing w:before="0" w:beforeAutospacing="0" w:after="0" w:afterAutospacing="0" w:line="276" w:lineRule="auto"/>
        <w:rPr>
          <w:rFonts w:ascii="Calibri" w:hAnsi="Calibri" w:cs="Calibri"/>
          <w:color w:val="212121"/>
          <w:sz w:val="22"/>
          <w:szCs w:val="22"/>
        </w:rPr>
      </w:pPr>
    </w:p>
    <w:p w14:paraId="17DC318E" w14:textId="1A213058" w:rsidR="00AA6933" w:rsidRDefault="00AA6933" w:rsidP="008D1001">
      <w:pPr>
        <w:pStyle w:val="xmsonormal"/>
        <w:spacing w:before="0" w:beforeAutospacing="0" w:after="0" w:afterAutospacing="0" w:line="276" w:lineRule="auto"/>
        <w:rPr>
          <w:rFonts w:ascii="Calibri" w:hAnsi="Calibri" w:cs="Calibri"/>
          <w:color w:val="212121"/>
          <w:sz w:val="22"/>
          <w:szCs w:val="22"/>
        </w:rPr>
      </w:pPr>
      <w:r w:rsidRPr="00AA6933">
        <w:rPr>
          <w:rFonts w:ascii="Calibri" w:hAnsi="Calibri" w:cs="Calibri"/>
          <w:color w:val="212121"/>
          <w:sz w:val="22"/>
          <w:szCs w:val="22"/>
        </w:rPr>
        <w:t xml:space="preserve">Sally Donald, Co-Chair of the </w:t>
      </w:r>
      <w:proofErr w:type="spellStart"/>
      <w:r w:rsidRPr="00AA6933">
        <w:rPr>
          <w:rFonts w:ascii="Calibri" w:hAnsi="Calibri" w:cs="Calibri"/>
          <w:color w:val="212121"/>
          <w:sz w:val="22"/>
          <w:szCs w:val="22"/>
        </w:rPr>
        <w:t>ParliGender</w:t>
      </w:r>
      <w:proofErr w:type="spellEnd"/>
      <w:r w:rsidRPr="00AA6933">
        <w:rPr>
          <w:rFonts w:ascii="Calibri" w:hAnsi="Calibri" w:cs="Calibri"/>
          <w:color w:val="212121"/>
          <w:sz w:val="22"/>
          <w:szCs w:val="22"/>
        </w:rPr>
        <w:t xml:space="preserve"> Committee</w:t>
      </w:r>
      <w:r w:rsidR="00991A55">
        <w:rPr>
          <w:rFonts w:ascii="Calibri" w:hAnsi="Calibri" w:cs="Calibri"/>
          <w:color w:val="212121"/>
          <w:sz w:val="22"/>
          <w:szCs w:val="22"/>
        </w:rPr>
        <w:t xml:space="preserve"> &amp; Head of Office </w:t>
      </w:r>
      <w:r w:rsidR="0065513C">
        <w:rPr>
          <w:rFonts w:ascii="Calibri" w:hAnsi="Calibri" w:cs="Calibri"/>
          <w:color w:val="212121"/>
          <w:sz w:val="22"/>
          <w:szCs w:val="22"/>
        </w:rPr>
        <w:t>to Graham Leadbitter MP</w:t>
      </w:r>
    </w:p>
    <w:p w14:paraId="7C97CC73" w14:textId="77777777" w:rsidR="00AA6933" w:rsidRDefault="00AA6933" w:rsidP="00AA6933">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Sadik</w:t>
      </w:r>
      <w:proofErr w:type="spellEnd"/>
      <w:r>
        <w:rPr>
          <w:rFonts w:ascii="Calibri" w:hAnsi="Calibri" w:cs="Calibri"/>
          <w:color w:val="212121"/>
          <w:sz w:val="22"/>
          <w:szCs w:val="22"/>
        </w:rPr>
        <w:t xml:space="preserve"> Al-Hassan MP</w:t>
      </w:r>
    </w:p>
    <w:p w14:paraId="0CA3B3F3" w14:textId="14E88E00"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Paula Barker MP</w:t>
      </w:r>
    </w:p>
    <w:p w14:paraId="2C2D65C6" w14:textId="668B64B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Lorraine Beavers MP</w:t>
      </w:r>
    </w:p>
    <w:p w14:paraId="0B726F74" w14:textId="5C2087E2" w:rsidR="008D1001" w:rsidRDefault="008D1001" w:rsidP="00AA6933">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Apsana</w:t>
      </w:r>
      <w:proofErr w:type="spellEnd"/>
      <w:r>
        <w:rPr>
          <w:rFonts w:ascii="Calibri" w:hAnsi="Calibri" w:cs="Calibri"/>
          <w:color w:val="212121"/>
          <w:sz w:val="22"/>
          <w:szCs w:val="22"/>
        </w:rPr>
        <w:t xml:space="preserve"> Begum MP</w:t>
      </w:r>
    </w:p>
    <w:p w14:paraId="5B688EEB" w14:textId="2CD1E489" w:rsidR="00AA6933" w:rsidRDefault="00AA6933" w:rsidP="00AA6933">
      <w:pPr>
        <w:pStyle w:val="xmsonormal"/>
        <w:spacing w:before="0" w:beforeAutospacing="0" w:after="0" w:afterAutospacing="0"/>
        <w:rPr>
          <w:rFonts w:ascii="Calibri" w:hAnsi="Calibri" w:cs="Calibri"/>
          <w:color w:val="212121"/>
          <w:sz w:val="22"/>
          <w:szCs w:val="22"/>
        </w:rPr>
      </w:pPr>
      <w:proofErr w:type="spellStart"/>
      <w:r w:rsidRPr="00AA6933">
        <w:rPr>
          <w:rFonts w:ascii="Calibri" w:hAnsi="Calibri" w:cs="Calibri"/>
          <w:color w:val="212121"/>
          <w:sz w:val="22"/>
          <w:szCs w:val="22"/>
        </w:rPr>
        <w:lastRenderedPageBreak/>
        <w:t>Siân</w:t>
      </w:r>
      <w:proofErr w:type="spellEnd"/>
      <w:r w:rsidRPr="00AA6933">
        <w:rPr>
          <w:rFonts w:ascii="Calibri" w:hAnsi="Calibri" w:cs="Calibri"/>
          <w:color w:val="212121"/>
          <w:sz w:val="22"/>
          <w:szCs w:val="22"/>
        </w:rPr>
        <w:t xml:space="preserve"> Berry MP</w:t>
      </w:r>
    </w:p>
    <w:p w14:paraId="4E296FF5" w14:textId="34963CB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Matt Bishop MP</w:t>
      </w:r>
    </w:p>
    <w:p w14:paraId="4C65D89D" w14:textId="13DADBA8"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Kirsty Blackman MP</w:t>
      </w:r>
    </w:p>
    <w:p w14:paraId="3C312944" w14:textId="293E0C2D"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Chris </w:t>
      </w:r>
      <w:proofErr w:type="spellStart"/>
      <w:r>
        <w:rPr>
          <w:rFonts w:ascii="Calibri" w:hAnsi="Calibri" w:cs="Calibri"/>
          <w:color w:val="212121"/>
          <w:sz w:val="22"/>
          <w:szCs w:val="22"/>
        </w:rPr>
        <w:t>Bloore</w:t>
      </w:r>
      <w:proofErr w:type="spellEnd"/>
      <w:r>
        <w:rPr>
          <w:rFonts w:ascii="Calibri" w:hAnsi="Calibri" w:cs="Calibri"/>
          <w:color w:val="212121"/>
          <w:sz w:val="22"/>
          <w:szCs w:val="22"/>
        </w:rPr>
        <w:t xml:space="preserve"> MP</w:t>
      </w:r>
    </w:p>
    <w:p w14:paraId="4D787850" w14:textId="5BB72E29" w:rsidR="005801F4" w:rsidRDefault="005801F4"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Ian Byrne MP</w:t>
      </w:r>
    </w:p>
    <w:p w14:paraId="288064BF" w14:textId="20DB5EC3"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Ellie </w:t>
      </w:r>
      <w:proofErr w:type="spellStart"/>
      <w:r>
        <w:rPr>
          <w:rFonts w:ascii="Calibri" w:hAnsi="Calibri" w:cs="Calibri"/>
          <w:color w:val="212121"/>
          <w:sz w:val="22"/>
          <w:szCs w:val="22"/>
        </w:rPr>
        <w:t>Chowns</w:t>
      </w:r>
      <w:proofErr w:type="spellEnd"/>
      <w:r>
        <w:rPr>
          <w:rFonts w:ascii="Calibri" w:hAnsi="Calibri" w:cs="Calibri"/>
          <w:color w:val="212121"/>
          <w:sz w:val="22"/>
          <w:szCs w:val="22"/>
        </w:rPr>
        <w:t xml:space="preserve"> MP</w:t>
      </w:r>
    </w:p>
    <w:p w14:paraId="45D6107C" w14:textId="72C4FA32"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Daisy Cooper MP</w:t>
      </w:r>
    </w:p>
    <w:p w14:paraId="453C3853" w14:textId="58258470"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Jeremy Corbyn MP</w:t>
      </w:r>
    </w:p>
    <w:p w14:paraId="4FF86401" w14:textId="716EF23D"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Emily Darlington MP</w:t>
      </w:r>
    </w:p>
    <w:p w14:paraId="2506BB23" w14:textId="60ACA344"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Carla </w:t>
      </w:r>
      <w:proofErr w:type="spellStart"/>
      <w:r>
        <w:rPr>
          <w:rFonts w:ascii="Calibri" w:hAnsi="Calibri" w:cs="Calibri"/>
          <w:color w:val="212121"/>
          <w:sz w:val="22"/>
          <w:szCs w:val="22"/>
        </w:rPr>
        <w:t>Denyer</w:t>
      </w:r>
      <w:proofErr w:type="spellEnd"/>
      <w:r>
        <w:rPr>
          <w:rFonts w:ascii="Calibri" w:hAnsi="Calibri" w:cs="Calibri"/>
          <w:color w:val="212121"/>
          <w:sz w:val="22"/>
          <w:szCs w:val="22"/>
        </w:rPr>
        <w:t xml:space="preserve"> MP</w:t>
      </w:r>
    </w:p>
    <w:p w14:paraId="1CE198A2" w14:textId="6C7182F7" w:rsidR="007958C2" w:rsidRDefault="007958C2"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Dave </w:t>
      </w:r>
      <w:proofErr w:type="spellStart"/>
      <w:r>
        <w:rPr>
          <w:rFonts w:ascii="Calibri" w:hAnsi="Calibri" w:cs="Calibri"/>
          <w:color w:val="212121"/>
          <w:sz w:val="22"/>
          <w:szCs w:val="22"/>
        </w:rPr>
        <w:t>Doogan</w:t>
      </w:r>
      <w:proofErr w:type="spellEnd"/>
      <w:r>
        <w:rPr>
          <w:rFonts w:ascii="Calibri" w:hAnsi="Calibri" w:cs="Calibri"/>
          <w:color w:val="212121"/>
          <w:sz w:val="22"/>
          <w:szCs w:val="22"/>
        </w:rPr>
        <w:t xml:space="preserve"> MP</w:t>
      </w:r>
    </w:p>
    <w:p w14:paraId="6B35AA68" w14:textId="5417F8EB"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Graeme </w:t>
      </w:r>
      <w:proofErr w:type="spellStart"/>
      <w:r>
        <w:rPr>
          <w:rFonts w:ascii="Calibri" w:hAnsi="Calibri" w:cs="Calibri"/>
          <w:color w:val="212121"/>
          <w:sz w:val="22"/>
          <w:szCs w:val="22"/>
        </w:rPr>
        <w:t>Downie</w:t>
      </w:r>
      <w:proofErr w:type="spellEnd"/>
      <w:r>
        <w:rPr>
          <w:rFonts w:ascii="Calibri" w:hAnsi="Calibri" w:cs="Calibri"/>
          <w:color w:val="212121"/>
          <w:sz w:val="22"/>
          <w:szCs w:val="22"/>
        </w:rPr>
        <w:t xml:space="preserve"> MP</w:t>
      </w:r>
    </w:p>
    <w:p w14:paraId="457BFCA9" w14:textId="109607B9" w:rsidR="002C37B5" w:rsidRDefault="002C37B5"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Sarah Edwards MP</w:t>
      </w:r>
    </w:p>
    <w:p w14:paraId="19A1A9B0" w14:textId="57E2A2C2" w:rsidR="00AA6933" w:rsidRDefault="00AA6933" w:rsidP="00AA6933">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Kirith</w:t>
      </w:r>
      <w:proofErr w:type="spellEnd"/>
      <w:r>
        <w:rPr>
          <w:rFonts w:ascii="Calibri" w:hAnsi="Calibri" w:cs="Calibri"/>
          <w:color w:val="212121"/>
          <w:sz w:val="22"/>
          <w:szCs w:val="22"/>
        </w:rPr>
        <w:t xml:space="preserve"> Entwistle MP</w:t>
      </w:r>
    </w:p>
    <w:p w14:paraId="20EE5C04" w14:textId="09C32CBF"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Neil Duncan-Jordan MP</w:t>
      </w:r>
    </w:p>
    <w:p w14:paraId="3DB7E24E" w14:textId="47344B14"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Stephen Flynn MP</w:t>
      </w:r>
    </w:p>
    <w:p w14:paraId="259DF661" w14:textId="0CCBC935"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Stephen </w:t>
      </w:r>
      <w:proofErr w:type="spellStart"/>
      <w:r>
        <w:rPr>
          <w:rFonts w:ascii="Calibri" w:hAnsi="Calibri" w:cs="Calibri"/>
          <w:color w:val="212121"/>
          <w:sz w:val="22"/>
          <w:szCs w:val="22"/>
        </w:rPr>
        <w:t>Gethins</w:t>
      </w:r>
      <w:proofErr w:type="spellEnd"/>
      <w:r>
        <w:rPr>
          <w:rFonts w:ascii="Calibri" w:hAnsi="Calibri" w:cs="Calibri"/>
          <w:color w:val="212121"/>
          <w:sz w:val="22"/>
          <w:szCs w:val="22"/>
        </w:rPr>
        <w:t xml:space="preserve"> MP</w:t>
      </w:r>
    </w:p>
    <w:p w14:paraId="0C9A6AF7" w14:textId="3DBDDF98"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Olly Glover MP</w:t>
      </w:r>
    </w:p>
    <w:p w14:paraId="62A1121D" w14:textId="485F876A"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Gill Furniss MP</w:t>
      </w:r>
    </w:p>
    <w:p w14:paraId="700EF896" w14:textId="15DFCBCB"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Jodie Gosling MP</w:t>
      </w:r>
    </w:p>
    <w:p w14:paraId="1BEEC776" w14:textId="2F38CD86"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Amanda Hack MP</w:t>
      </w:r>
    </w:p>
    <w:p w14:paraId="31C0E0F0" w14:textId="7777777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Kim Johnson MP</w:t>
      </w:r>
    </w:p>
    <w:p w14:paraId="7E6C9CDC" w14:textId="793837D3" w:rsidR="002C37B5" w:rsidRDefault="002C37B5"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Mary Kelly Foy MP</w:t>
      </w:r>
    </w:p>
    <w:p w14:paraId="4CEB15E4" w14:textId="11253A89"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Uma Kumaran MP</w:t>
      </w:r>
    </w:p>
    <w:p w14:paraId="0D1E9B28" w14:textId="082198F5" w:rsidR="00C9507B" w:rsidRDefault="00C9507B"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Chris Law MP</w:t>
      </w:r>
    </w:p>
    <w:p w14:paraId="2E98D692" w14:textId="4F82184D"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Graham Leadbitter MP</w:t>
      </w:r>
    </w:p>
    <w:p w14:paraId="3C48ACB5" w14:textId="001E776B"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Seamus Logan MP</w:t>
      </w:r>
    </w:p>
    <w:p w14:paraId="72865EA7" w14:textId="7777777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Helen Maguire MP</w:t>
      </w:r>
    </w:p>
    <w:p w14:paraId="265E61ED" w14:textId="6DC6897F"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John McDonnell MP</w:t>
      </w:r>
    </w:p>
    <w:p w14:paraId="7AB941D5" w14:textId="489B5A1A"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John Milne MP</w:t>
      </w:r>
    </w:p>
    <w:p w14:paraId="5DDC57C7" w14:textId="2DA78B3C"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Grahame Morris MP</w:t>
      </w:r>
    </w:p>
    <w:p w14:paraId="2E55BDFF" w14:textId="45553671"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Susan Murray MP</w:t>
      </w:r>
    </w:p>
    <w:p w14:paraId="617BD173" w14:textId="2BB2E9A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Joe Powell MP</w:t>
      </w:r>
    </w:p>
    <w:p w14:paraId="040E6F1D" w14:textId="14F3C0A3"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Yasmin Qureshi MP</w:t>
      </w:r>
    </w:p>
    <w:p w14:paraId="16E924FA" w14:textId="0CA6B54F"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Martin Rhodes MP</w:t>
      </w:r>
    </w:p>
    <w:p w14:paraId="67D90E11" w14:textId="6F6D5D60"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Bell Ribeiro-Addy MP</w:t>
      </w:r>
    </w:p>
    <w:p w14:paraId="4A137FD2" w14:textId="402BB078"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Anna Sabine MP</w:t>
      </w:r>
    </w:p>
    <w:p w14:paraId="7C5FC2AA" w14:textId="77777777" w:rsidR="00AA6933" w:rsidRDefault="00AA6933" w:rsidP="00AA6933">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Will Stone MP</w:t>
      </w:r>
    </w:p>
    <w:p w14:paraId="49223052" w14:textId="66188688" w:rsidR="00AA6933" w:rsidRDefault="00AA6933" w:rsidP="00AA6933">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Zarah</w:t>
      </w:r>
      <w:proofErr w:type="spellEnd"/>
      <w:r>
        <w:rPr>
          <w:rFonts w:ascii="Calibri" w:hAnsi="Calibri" w:cs="Calibri"/>
          <w:color w:val="212121"/>
          <w:sz w:val="22"/>
          <w:szCs w:val="22"/>
        </w:rPr>
        <w:t xml:space="preserve"> Sultana MP</w:t>
      </w:r>
      <w:r>
        <w:rPr>
          <w:rFonts w:ascii="Calibri" w:hAnsi="Calibri" w:cs="Calibri"/>
          <w:color w:val="212121"/>
          <w:sz w:val="22"/>
          <w:szCs w:val="22"/>
        </w:rPr>
        <w:br/>
        <w:t>Pete Wishart MP</w:t>
      </w:r>
    </w:p>
    <w:p w14:paraId="3196A987" w14:textId="77777777" w:rsidR="00AA6933" w:rsidRPr="00AA6933" w:rsidRDefault="00AA6933" w:rsidP="00AA6933">
      <w:pPr>
        <w:pStyle w:val="xmsonormal"/>
        <w:spacing w:before="0" w:beforeAutospacing="0" w:after="0" w:afterAutospacing="0"/>
        <w:rPr>
          <w:rFonts w:ascii="Calibri" w:hAnsi="Calibri" w:cs="Calibri"/>
          <w:color w:val="212121"/>
          <w:sz w:val="20"/>
          <w:szCs w:val="20"/>
        </w:rPr>
      </w:pPr>
    </w:p>
    <w:sectPr w:rsidR="00AA6933" w:rsidRPr="00AA693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080A" w14:textId="77777777" w:rsidR="00995B5B" w:rsidRDefault="00995B5B" w:rsidP="008D1001">
      <w:pPr>
        <w:spacing w:after="0" w:line="240" w:lineRule="auto"/>
      </w:pPr>
      <w:r>
        <w:separator/>
      </w:r>
    </w:p>
  </w:endnote>
  <w:endnote w:type="continuationSeparator" w:id="0">
    <w:p w14:paraId="3CEBD821" w14:textId="77777777" w:rsidR="00995B5B" w:rsidRDefault="00995B5B" w:rsidP="008D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F7D1" w14:textId="77777777" w:rsidR="008D1001" w:rsidRDefault="008D1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769" w14:textId="77777777" w:rsidR="008D1001" w:rsidRDefault="008D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48A2" w14:textId="77777777" w:rsidR="008D1001" w:rsidRDefault="008D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D4E4" w14:textId="77777777" w:rsidR="00995B5B" w:rsidRDefault="00995B5B" w:rsidP="008D1001">
      <w:pPr>
        <w:spacing w:after="0" w:line="240" w:lineRule="auto"/>
      </w:pPr>
      <w:r>
        <w:separator/>
      </w:r>
    </w:p>
  </w:footnote>
  <w:footnote w:type="continuationSeparator" w:id="0">
    <w:p w14:paraId="56DD88A6" w14:textId="77777777" w:rsidR="00995B5B" w:rsidRDefault="00995B5B" w:rsidP="008D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221D" w14:textId="77777777" w:rsidR="008D1001" w:rsidRDefault="008D1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E604" w14:textId="77777777" w:rsidR="008D1001" w:rsidRDefault="008D1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300B" w14:textId="77777777" w:rsidR="008D1001" w:rsidRDefault="008D1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33"/>
    <w:rsid w:val="001D5F93"/>
    <w:rsid w:val="002C37B5"/>
    <w:rsid w:val="002D2017"/>
    <w:rsid w:val="002D7108"/>
    <w:rsid w:val="00426BB1"/>
    <w:rsid w:val="005801F4"/>
    <w:rsid w:val="0065513C"/>
    <w:rsid w:val="007611D2"/>
    <w:rsid w:val="007958C2"/>
    <w:rsid w:val="008D1001"/>
    <w:rsid w:val="00982F75"/>
    <w:rsid w:val="00991A55"/>
    <w:rsid w:val="00995B5B"/>
    <w:rsid w:val="00AA6933"/>
    <w:rsid w:val="00C9507B"/>
    <w:rsid w:val="00EB594C"/>
    <w:rsid w:val="00EE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2E1C"/>
  <w15:chartTrackingRefBased/>
  <w15:docId w15:val="{B44DB073-E944-BC4A-9064-A08DCE34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933"/>
    <w:rPr>
      <w:rFonts w:eastAsiaTheme="majorEastAsia" w:cstheme="majorBidi"/>
      <w:color w:val="272727" w:themeColor="text1" w:themeTint="D8"/>
    </w:rPr>
  </w:style>
  <w:style w:type="paragraph" w:styleId="Title">
    <w:name w:val="Title"/>
    <w:basedOn w:val="Normal"/>
    <w:next w:val="Normal"/>
    <w:link w:val="TitleChar"/>
    <w:uiPriority w:val="10"/>
    <w:qFormat/>
    <w:rsid w:val="00AA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933"/>
    <w:pPr>
      <w:spacing w:before="160"/>
      <w:jc w:val="center"/>
    </w:pPr>
    <w:rPr>
      <w:i/>
      <w:iCs/>
      <w:color w:val="404040" w:themeColor="text1" w:themeTint="BF"/>
    </w:rPr>
  </w:style>
  <w:style w:type="character" w:customStyle="1" w:styleId="QuoteChar">
    <w:name w:val="Quote Char"/>
    <w:basedOn w:val="DefaultParagraphFont"/>
    <w:link w:val="Quote"/>
    <w:uiPriority w:val="29"/>
    <w:rsid w:val="00AA6933"/>
    <w:rPr>
      <w:i/>
      <w:iCs/>
      <w:color w:val="404040" w:themeColor="text1" w:themeTint="BF"/>
    </w:rPr>
  </w:style>
  <w:style w:type="paragraph" w:styleId="ListParagraph">
    <w:name w:val="List Paragraph"/>
    <w:basedOn w:val="Normal"/>
    <w:uiPriority w:val="34"/>
    <w:qFormat/>
    <w:rsid w:val="00AA6933"/>
    <w:pPr>
      <w:ind w:left="720"/>
      <w:contextualSpacing/>
    </w:pPr>
  </w:style>
  <w:style w:type="character" w:styleId="IntenseEmphasis">
    <w:name w:val="Intense Emphasis"/>
    <w:basedOn w:val="DefaultParagraphFont"/>
    <w:uiPriority w:val="21"/>
    <w:qFormat/>
    <w:rsid w:val="00AA6933"/>
    <w:rPr>
      <w:i/>
      <w:iCs/>
      <w:color w:val="0F4761" w:themeColor="accent1" w:themeShade="BF"/>
    </w:rPr>
  </w:style>
  <w:style w:type="paragraph" w:styleId="IntenseQuote">
    <w:name w:val="Intense Quote"/>
    <w:basedOn w:val="Normal"/>
    <w:next w:val="Normal"/>
    <w:link w:val="IntenseQuoteChar"/>
    <w:uiPriority w:val="30"/>
    <w:qFormat/>
    <w:rsid w:val="00AA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933"/>
    <w:rPr>
      <w:i/>
      <w:iCs/>
      <w:color w:val="0F4761" w:themeColor="accent1" w:themeShade="BF"/>
    </w:rPr>
  </w:style>
  <w:style w:type="character" w:styleId="IntenseReference">
    <w:name w:val="Intense Reference"/>
    <w:basedOn w:val="DefaultParagraphFont"/>
    <w:uiPriority w:val="32"/>
    <w:qFormat/>
    <w:rsid w:val="00AA6933"/>
    <w:rPr>
      <w:b/>
      <w:bCs/>
      <w:smallCaps/>
      <w:color w:val="0F4761" w:themeColor="accent1" w:themeShade="BF"/>
      <w:spacing w:val="5"/>
    </w:rPr>
  </w:style>
  <w:style w:type="paragraph" w:customStyle="1" w:styleId="xmsonormal">
    <w:name w:val="x_msonormal"/>
    <w:basedOn w:val="Normal"/>
    <w:rsid w:val="00AA693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8D1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001"/>
  </w:style>
  <w:style w:type="paragraph" w:styleId="Footer">
    <w:name w:val="footer"/>
    <w:basedOn w:val="Normal"/>
    <w:link w:val="FooterChar"/>
    <w:uiPriority w:val="99"/>
    <w:unhideWhenUsed/>
    <w:rsid w:val="008D1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Sally</dc:creator>
  <cp:keywords/>
  <dc:description/>
  <cp:lastModifiedBy>DONALD, Sally</cp:lastModifiedBy>
  <cp:revision>2</cp:revision>
  <dcterms:created xsi:type="dcterms:W3CDTF">2025-06-16T15:21:00Z</dcterms:created>
  <dcterms:modified xsi:type="dcterms:W3CDTF">2025-06-16T15:21:00Z</dcterms:modified>
</cp:coreProperties>
</file>